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C47A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0F27181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2026年贵州省建设工程SC小组</w:t>
      </w:r>
    </w:p>
    <w:p w14:paraId="0B39DB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优秀创新成果竞赛申报表</w:t>
      </w:r>
    </w:p>
    <w:tbl>
      <w:tblPr>
        <w:tblStyle w:val="5"/>
        <w:tblW w:w="505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457"/>
        <w:gridCol w:w="548"/>
        <w:gridCol w:w="958"/>
        <w:gridCol w:w="2313"/>
        <w:gridCol w:w="2352"/>
      </w:tblGrid>
      <w:tr w14:paraId="4F762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55" w:type="pct"/>
            <w:gridSpan w:val="3"/>
            <w:vAlign w:val="bottom"/>
          </w:tcPr>
          <w:p w14:paraId="01906AF4">
            <w:pPr>
              <w:spacing w:before="188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SC小组名称</w:t>
            </w:r>
          </w:p>
        </w:tc>
        <w:tc>
          <w:tcPr>
            <w:tcW w:w="3344" w:type="pct"/>
            <w:gridSpan w:val="3"/>
            <w:vAlign w:val="bottom"/>
          </w:tcPr>
          <w:p w14:paraId="54DB5D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DBF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55" w:type="pct"/>
            <w:gridSpan w:val="3"/>
            <w:vAlign w:val="bottom"/>
          </w:tcPr>
          <w:p w14:paraId="31551F47">
            <w:pPr>
              <w:spacing w:before="154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工程项目名称</w:t>
            </w:r>
          </w:p>
        </w:tc>
        <w:tc>
          <w:tcPr>
            <w:tcW w:w="3344" w:type="pct"/>
            <w:gridSpan w:val="3"/>
            <w:vAlign w:val="bottom"/>
          </w:tcPr>
          <w:p w14:paraId="30FCAA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038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655" w:type="pct"/>
            <w:gridSpan w:val="3"/>
            <w:vAlign w:val="bottom"/>
          </w:tcPr>
          <w:p w14:paraId="254F2A91">
            <w:pPr>
              <w:spacing w:before="175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依托单位</w:t>
            </w:r>
          </w:p>
        </w:tc>
        <w:tc>
          <w:tcPr>
            <w:tcW w:w="3344" w:type="pct"/>
            <w:gridSpan w:val="3"/>
            <w:vAlign w:val="bottom"/>
          </w:tcPr>
          <w:p w14:paraId="5DED2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7F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655" w:type="pct"/>
            <w:gridSpan w:val="3"/>
            <w:vAlign w:val="bottom"/>
          </w:tcPr>
          <w:p w14:paraId="0EEC4764">
            <w:pPr>
              <w:spacing w:before="175" w:line="220" w:lineRule="auto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小组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成立日期</w:t>
            </w:r>
          </w:p>
        </w:tc>
        <w:tc>
          <w:tcPr>
            <w:tcW w:w="3344" w:type="pct"/>
            <w:gridSpan w:val="3"/>
            <w:vAlign w:val="bottom"/>
          </w:tcPr>
          <w:p w14:paraId="1BA362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日</w:t>
            </w:r>
          </w:p>
        </w:tc>
      </w:tr>
      <w:tr w14:paraId="301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000" w:type="pct"/>
            <w:gridSpan w:val="6"/>
            <w:vAlign w:val="bottom"/>
          </w:tcPr>
          <w:p w14:paraId="0C8323A9">
            <w:pPr>
              <w:spacing w:before="314" w:line="219" w:lineRule="auto"/>
              <w:jc w:val="both"/>
              <w:rPr>
                <w:rFonts w:hint="default" w:ascii="仿宋" w:hAnsi="仿宋" w:eastAsia="仿宋" w:cs="仿宋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小组类型：□现场型 □管理型 □攻关型 □应急型</w:t>
            </w:r>
          </w:p>
        </w:tc>
      </w:tr>
      <w:tr w14:paraId="53DA3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62" w:type="pct"/>
            <w:vAlign w:val="center"/>
          </w:tcPr>
          <w:p w14:paraId="21892A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67" w:type="pct"/>
            <w:vAlign w:val="center"/>
          </w:tcPr>
          <w:p w14:paraId="3156287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组内职务</w:t>
            </w:r>
          </w:p>
        </w:tc>
        <w:tc>
          <w:tcPr>
            <w:tcW w:w="896" w:type="pct"/>
            <w:gridSpan w:val="2"/>
            <w:vAlign w:val="center"/>
          </w:tcPr>
          <w:p w14:paraId="35FF93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76" w:type="pct"/>
            <w:vAlign w:val="center"/>
          </w:tcPr>
          <w:p w14:paraId="6CDE9F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1397" w:type="pct"/>
            <w:vAlign w:val="center"/>
          </w:tcPr>
          <w:p w14:paraId="609756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组内分工</w:t>
            </w:r>
          </w:p>
        </w:tc>
      </w:tr>
      <w:tr w14:paraId="5F7AD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62" w:type="pct"/>
            <w:vAlign w:val="center"/>
          </w:tcPr>
          <w:p w14:paraId="1DFDC42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7" w:type="pct"/>
            <w:vAlign w:val="center"/>
          </w:tcPr>
          <w:p w14:paraId="139888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7CD694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pct"/>
            <w:vAlign w:val="center"/>
          </w:tcPr>
          <w:p w14:paraId="10350F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7" w:type="pct"/>
            <w:vAlign w:val="center"/>
          </w:tcPr>
          <w:p w14:paraId="2BA8AA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9CE5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62" w:type="pct"/>
            <w:vAlign w:val="center"/>
          </w:tcPr>
          <w:p w14:paraId="1E0350D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7" w:type="pct"/>
            <w:vAlign w:val="center"/>
          </w:tcPr>
          <w:p w14:paraId="3CCFC4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699B70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pct"/>
            <w:vAlign w:val="center"/>
          </w:tcPr>
          <w:p w14:paraId="337B5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7" w:type="pct"/>
            <w:vAlign w:val="center"/>
          </w:tcPr>
          <w:p w14:paraId="503739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C7E8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62" w:type="pct"/>
            <w:vAlign w:val="center"/>
          </w:tcPr>
          <w:p w14:paraId="774AB1C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7" w:type="pct"/>
            <w:vAlign w:val="center"/>
          </w:tcPr>
          <w:p w14:paraId="69E541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7A33C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pct"/>
            <w:vAlign w:val="center"/>
          </w:tcPr>
          <w:p w14:paraId="408EC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7" w:type="pct"/>
            <w:vAlign w:val="center"/>
          </w:tcPr>
          <w:p w14:paraId="2421E3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BB05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62" w:type="pct"/>
            <w:vAlign w:val="center"/>
          </w:tcPr>
          <w:p w14:paraId="31470B9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···</w:t>
            </w:r>
          </w:p>
        </w:tc>
        <w:tc>
          <w:tcPr>
            <w:tcW w:w="867" w:type="pct"/>
            <w:vAlign w:val="center"/>
          </w:tcPr>
          <w:p w14:paraId="1757A3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gridSpan w:val="2"/>
            <w:vAlign w:val="center"/>
          </w:tcPr>
          <w:p w14:paraId="352BCD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pct"/>
            <w:vAlign w:val="center"/>
          </w:tcPr>
          <w:p w14:paraId="5BF20E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7" w:type="pct"/>
            <w:vAlign w:val="center"/>
          </w:tcPr>
          <w:p w14:paraId="03278B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7A2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55" w:type="pct"/>
            <w:gridSpan w:val="3"/>
            <w:vAlign w:val="top"/>
          </w:tcPr>
          <w:p w14:paraId="03674D07">
            <w:pPr>
              <w:spacing w:before="170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攻关课题名称</w:t>
            </w:r>
          </w:p>
        </w:tc>
        <w:tc>
          <w:tcPr>
            <w:tcW w:w="3344" w:type="pct"/>
            <w:gridSpan w:val="3"/>
            <w:vAlign w:val="top"/>
          </w:tcPr>
          <w:p w14:paraId="6D338A3D">
            <w:pPr>
              <w:spacing w:before="17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F5C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655" w:type="pct"/>
            <w:gridSpan w:val="3"/>
            <w:vAlign w:val="center"/>
          </w:tcPr>
          <w:p w14:paraId="34E16A73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课题背景及研究目标</w:t>
            </w:r>
          </w:p>
          <w:p w14:paraId="6D016536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（200字以内）</w:t>
            </w:r>
          </w:p>
        </w:tc>
        <w:tc>
          <w:tcPr>
            <w:tcW w:w="3344" w:type="pct"/>
            <w:gridSpan w:val="3"/>
            <w:vAlign w:val="top"/>
          </w:tcPr>
          <w:p w14:paraId="287B339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EEAD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655" w:type="pct"/>
            <w:gridSpan w:val="3"/>
            <w:vAlign w:val="center"/>
          </w:tcPr>
          <w:p w14:paraId="44DD498A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申报单位意见</w:t>
            </w:r>
          </w:p>
        </w:tc>
        <w:tc>
          <w:tcPr>
            <w:tcW w:w="3344" w:type="pct"/>
            <w:gridSpan w:val="3"/>
            <w:vAlign w:val="top"/>
          </w:tcPr>
          <w:p w14:paraId="2A984CFC">
            <w:pPr>
              <w:spacing w:line="440" w:lineRule="exact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136750">
            <w:pPr>
              <w:spacing w:line="440" w:lineRule="exact"/>
              <w:ind w:right="1706" w:firstLine="2064" w:firstLineChars="645"/>
              <w:jc w:val="center"/>
              <w:rPr>
                <w:rFonts w:ascii="仿宋" w:hAnsi="仿宋" w:eastAsia="仿宋" w:cs="仿宋_GB2312"/>
                <w:color w:val="000000" w:themeColor="text1"/>
                <w:spacing w:val="2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(盖章)</w:t>
            </w:r>
          </w:p>
          <w:p w14:paraId="5E03AD81">
            <w:pPr>
              <w:ind w:firstLine="2240" w:firstLineChars="70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pacing w:val="20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4C12CFEE"/>
    <w:p w14:paraId="76699FE2">
      <w:pPr>
        <w:outlineLvl w:val="0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8F4CEAA">
      <w:pPr>
        <w:jc w:val="center"/>
        <w:rPr>
          <w:rFonts w:hint="eastAsia" w:ascii="等线" w:hAnsi="等线" w:eastAsia="微软雅黑" w:cs="Times New Roman"/>
          <w:b/>
          <w:sz w:val="40"/>
          <w:szCs w:val="22"/>
          <w:highlight w:val="none"/>
          <w:lang w:val="en-US" w:eastAsia="zh-CN"/>
        </w:rPr>
      </w:pPr>
      <w:r>
        <w:rPr>
          <w:rFonts w:hint="eastAsia" w:ascii="等线" w:hAnsi="等线" w:eastAsia="微软雅黑" w:cs="Times New Roman"/>
          <w:b/>
          <w:sz w:val="40"/>
          <w:szCs w:val="22"/>
          <w:highlight w:val="none"/>
        </w:rPr>
        <w:t>X</w:t>
      </w:r>
      <w:r>
        <w:rPr>
          <w:rFonts w:ascii="等线" w:hAnsi="等线" w:eastAsia="微软雅黑" w:cs="Times New Roman"/>
          <w:b/>
          <w:sz w:val="40"/>
          <w:szCs w:val="22"/>
          <w:highlight w:val="none"/>
        </w:rPr>
        <w:t>XX</w:t>
      </w:r>
      <w:r>
        <w:rPr>
          <w:rFonts w:hint="eastAsia" w:ascii="等线" w:hAnsi="等线" w:eastAsia="微软雅黑" w:cs="Times New Roman"/>
          <w:b/>
          <w:sz w:val="40"/>
          <w:szCs w:val="22"/>
          <w:highlight w:val="none"/>
          <w:lang w:val="en-US" w:eastAsia="zh-CN"/>
        </w:rPr>
        <w:t>小组</w:t>
      </w:r>
    </w:p>
    <w:p w14:paraId="05CD89AA">
      <w:pPr>
        <w:jc w:val="center"/>
        <w:rPr>
          <w:rFonts w:hint="eastAsia" w:ascii="等线" w:hAnsi="等线" w:eastAsia="微软雅黑" w:cs="Times New Roman"/>
          <w:b/>
          <w:sz w:val="40"/>
          <w:szCs w:val="22"/>
          <w:highlight w:val="none"/>
          <w:lang w:val="en-US" w:eastAsia="zh-CN"/>
        </w:rPr>
      </w:pPr>
      <w:r>
        <w:rPr>
          <w:rFonts w:hint="eastAsia" w:ascii="等线" w:hAnsi="等线" w:eastAsia="微软雅黑" w:cs="Times New Roman"/>
          <w:b/>
          <w:sz w:val="40"/>
          <w:szCs w:val="22"/>
          <w:highlight w:val="none"/>
          <w:lang w:val="en-US" w:eastAsia="zh-CN"/>
        </w:rPr>
        <w:t>关于《公关课题名称》</w:t>
      </w:r>
    </w:p>
    <w:p w14:paraId="67D84BBB">
      <w:pPr>
        <w:jc w:val="center"/>
        <w:rPr>
          <w:rFonts w:hint="eastAsia" w:ascii="等线" w:hAnsi="等线" w:eastAsia="微软雅黑" w:cs="Times New Roman"/>
          <w:b/>
          <w:sz w:val="40"/>
          <w:szCs w:val="22"/>
          <w:highlight w:val="none"/>
        </w:rPr>
      </w:pPr>
      <w:r>
        <w:rPr>
          <w:rFonts w:hint="eastAsia" w:ascii="等线" w:hAnsi="等线" w:eastAsia="微软雅黑" w:cs="Times New Roman"/>
          <w:b/>
          <w:sz w:val="40"/>
          <w:szCs w:val="22"/>
          <w:highlight w:val="none"/>
        </w:rPr>
        <w:t>成果报告书</w:t>
      </w:r>
    </w:p>
    <w:p w14:paraId="47A799B1">
      <w:pPr>
        <w:jc w:val="center"/>
        <w:rPr>
          <w:rFonts w:hint="eastAsia" w:ascii="等线" w:hAnsi="等线" w:eastAsia="微软雅黑" w:cs="Times New Roman"/>
          <w:b/>
          <w:sz w:val="40"/>
          <w:szCs w:val="22"/>
          <w:highlight w:val="none"/>
        </w:rPr>
      </w:pPr>
    </w:p>
    <w:p w14:paraId="44DD7DC4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课题背景、现状调查、创新举措、实施过程、应用效果、效益分析（安全、经济、社会）、推广价值等核心内容，字数控制在5000字以内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成果报告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呈现为ppt电子版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DD8BC90"/>
    <w:p w14:paraId="621BC63F"/>
    <w:p w14:paraId="4432EDA9"/>
    <w:p w14:paraId="32CE9E1A"/>
    <w:p w14:paraId="22860D1E"/>
    <w:p w14:paraId="5E35E1EC"/>
    <w:p w14:paraId="29CE24E0"/>
    <w:p w14:paraId="7CF05D6C"/>
    <w:p w14:paraId="3278B6E0"/>
    <w:p w14:paraId="2A12CE08"/>
    <w:p w14:paraId="02C22F66"/>
    <w:p w14:paraId="68B4FA75"/>
    <w:p w14:paraId="61A2FD58"/>
    <w:p w14:paraId="4E112BC5"/>
    <w:p w14:paraId="041165B3"/>
    <w:p w14:paraId="7C67D299"/>
    <w:p w14:paraId="512FA432"/>
    <w:p w14:paraId="7B93B701"/>
    <w:p w14:paraId="51612AB1"/>
    <w:p w14:paraId="2159A003"/>
    <w:p w14:paraId="1880529E"/>
    <w:p w14:paraId="451D135F"/>
    <w:p w14:paraId="358DB33A"/>
    <w:p w14:paraId="08B20F45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</w:p>
    <w:p w14:paraId="413A466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2026年贵州省建设工程SC小组</w:t>
      </w:r>
    </w:p>
    <w:p w14:paraId="350EE100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优秀创新成果竞赛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评分表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096"/>
        <w:gridCol w:w="4244"/>
        <w:gridCol w:w="1231"/>
      </w:tblGrid>
      <w:tr w14:paraId="0583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 小组名称</w:t>
            </w:r>
          </w:p>
        </w:tc>
        <w:tc>
          <w:tcPr>
            <w:tcW w:w="3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0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4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3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46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1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</w:tr>
      <w:tr w14:paraId="1667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创新性（30 分）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1.核心创新点突出，原创性强（21-30 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2.有明显改进，创新点较突出（11-20 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3.轻微改进，创新点不明显（0-10 分）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FC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8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实用性（25 分）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7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1.紧密结合现场实际，落地性极强（18-25分）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2.贴合现场实际，具备落地条件（9-17分）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3.与现场实际脱节，落地难度大（0-8 分）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88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0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实效性（25 分）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1.应用效果显著，数据支撑充分，效益突出（18-25分）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2.有应用效果，有数据支撑，效益一般（9-17分）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3.未实际应用，无数据支撑（0-8 分）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1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F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可推广性（20 分）</w:t>
            </w:r>
          </w:p>
        </w:tc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1.全省同行业可复制推广，示范作用强（14-20分）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2.区域内 / 同类型项目可推广，有一定示范作用（7-13分）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3.仅本单位 / 本项目适用，无推广价值（0-6分）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9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0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C5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1500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69B180-3B72-4081-A200-38DBB5FDAB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EAF0B5-69CC-4C56-B004-28AD4C975D0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774A96F-FD50-48F9-87BE-28EC80A2A6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3A7931-CC5D-4F9F-9154-CB1BAF49C3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A052AE4-AAEF-4109-976A-050535FA742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08760BB4-7B2C-4B89-BE9B-69687C1D9A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512E4"/>
    <w:rsid w:val="22E512E4"/>
    <w:rsid w:val="7821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135</Characters>
  <Lines>0</Lines>
  <Paragraphs>0</Paragraphs>
  <TotalTime>0</TotalTime>
  <ScaleCrop>false</ScaleCrop>
  <LinksUpToDate>false</LinksUpToDate>
  <CharactersWithSpaces>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2026-05-12T06:14:00Z</dcterms:created>
  <dc:creator>Nickle Pee</dc:creator>
  <cp:lastModifiedBy>Nickle Pee</cp:lastModifiedBy>
  <dcterms:modified xsi:type="dcterms:W3CDTF">2026-05-12T06:16:14Z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A00A877F6FCB4E19968D06FB43251AD3_11</vt:lpwstr>
  </property>
  <property fmtid="{D5CDD505-2E9C-101B-9397-08002B2CF9AE}" pid="4" name="KSOTemplateDocerSaveRecord">
    <vt:lpwstr>eyJoZGlkIjoiZjk4NmE2OWVhZDQzNDM1NGEzMjI4YzQ1N2M1MjViYjgiLCJ1c2VySWQiOiIyODI4MzEwNTAifQ==</vt:lpwstr>
  </property>
</Properties>
</file>